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21" w:type="dxa"/>
        <w:tblInd w:w="-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5533"/>
      </w:tblGrid>
      <w:tr w:rsidR="00FF26EA" w14:paraId="06BD2899" w14:textId="77777777" w:rsidTr="000A7705">
        <w:trPr>
          <w:trHeight w:val="1462"/>
        </w:trPr>
        <w:tc>
          <w:tcPr>
            <w:tcW w:w="5288" w:type="dxa"/>
          </w:tcPr>
          <w:p w14:paraId="0BAFF7B5" w14:textId="77777777" w:rsidR="00FF26EA" w:rsidRPr="00FF26EA" w:rsidRDefault="00FF26EA" w:rsidP="00FF26EA">
            <w:pPr>
              <w:jc w:val="center"/>
              <w:rPr>
                <w:sz w:val="25"/>
                <w:szCs w:val="25"/>
              </w:rPr>
            </w:pPr>
            <w:r w:rsidRPr="00FF26EA">
              <w:rPr>
                <w:sz w:val="25"/>
                <w:szCs w:val="25"/>
              </w:rPr>
              <w:t xml:space="preserve">GIÁO HỘI PHẬT GIÁO VIỆT NAM </w:t>
            </w:r>
          </w:p>
          <w:p w14:paraId="45325E55" w14:textId="277697F2" w:rsidR="00FF26EA" w:rsidRPr="00FF26EA" w:rsidRDefault="00FF26EA" w:rsidP="00FF26EA">
            <w:pPr>
              <w:jc w:val="center"/>
              <w:rPr>
                <w:sz w:val="25"/>
                <w:szCs w:val="25"/>
              </w:rPr>
            </w:pPr>
            <w:r w:rsidRPr="00FF26EA">
              <w:rPr>
                <w:sz w:val="25"/>
                <w:szCs w:val="25"/>
              </w:rPr>
              <w:t>TỈNH LONG AN</w:t>
            </w:r>
          </w:p>
          <w:p w14:paraId="112619A7" w14:textId="77777777" w:rsidR="00FF26EA" w:rsidRPr="00FF26EA" w:rsidRDefault="00FF26EA" w:rsidP="00FF26EA">
            <w:pPr>
              <w:jc w:val="center"/>
              <w:rPr>
                <w:b/>
                <w:bCs/>
                <w:sz w:val="28"/>
                <w:szCs w:val="28"/>
              </w:rPr>
            </w:pPr>
            <w:r w:rsidRPr="00FF26EA">
              <w:rPr>
                <w:b/>
                <w:bCs/>
                <w:sz w:val="28"/>
                <w:szCs w:val="28"/>
              </w:rPr>
              <w:t>BAN HOẰNG PHÁP</w:t>
            </w:r>
          </w:p>
          <w:p w14:paraId="1D049196" w14:textId="22BB140E" w:rsidR="00FF26EA" w:rsidRPr="007647CD" w:rsidRDefault="00FF26EA" w:rsidP="00FF26EA">
            <w:pPr>
              <w:spacing w:before="240"/>
              <w:jc w:val="center"/>
              <w:rPr>
                <w:sz w:val="26"/>
                <w:szCs w:val="26"/>
              </w:rPr>
            </w:pPr>
            <w:r w:rsidRPr="007647CD">
              <w:rPr>
                <w:noProof/>
                <w:sz w:val="26"/>
                <w:szCs w:val="26"/>
              </w:rPr>
              <mc:AlternateContent>
                <mc:Choice Requires="wps">
                  <w:drawing>
                    <wp:anchor distT="0" distB="0" distL="114300" distR="114300" simplePos="0" relativeHeight="251659264" behindDoc="0" locked="0" layoutInCell="1" allowOverlap="1" wp14:anchorId="61855348" wp14:editId="3D1626F4">
                      <wp:simplePos x="0" y="0"/>
                      <wp:positionH relativeFrom="column">
                        <wp:posOffset>944880</wp:posOffset>
                      </wp:positionH>
                      <wp:positionV relativeFrom="paragraph">
                        <wp:posOffset>37465</wp:posOffset>
                      </wp:positionV>
                      <wp:extent cx="1234440" cy="0"/>
                      <wp:effectExtent l="0" t="0" r="0" b="0"/>
                      <wp:wrapNone/>
                      <wp:docPr id="423549131" name="Straight Connector 1"/>
                      <wp:cNvGraphicFramePr/>
                      <a:graphic xmlns:a="http://schemas.openxmlformats.org/drawingml/2006/main">
                        <a:graphicData uri="http://schemas.microsoft.com/office/word/2010/wordprocessingShape">
                          <wps:wsp>
                            <wps:cNvCnPr/>
                            <wps:spPr>
                              <a:xfrm>
                                <a:off x="0" y="0"/>
                                <a:ext cx="1234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6FB0B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4pt,2.95pt" to="171.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" strokecolor="black [3200]" strokeweight=".5pt">
                      <v:stroke joinstyle="miter"/>
                    </v:line>
                  </w:pict>
                </mc:Fallback>
              </mc:AlternateContent>
            </w:r>
            <w:r w:rsidRPr="007647CD">
              <w:rPr>
                <w:sz w:val="26"/>
                <w:szCs w:val="26"/>
              </w:rPr>
              <w:t>Số:</w:t>
            </w:r>
            <w:r w:rsidR="00365F2C" w:rsidRPr="007647CD">
              <w:rPr>
                <w:sz w:val="26"/>
                <w:szCs w:val="26"/>
              </w:rPr>
              <w:t xml:space="preserve"> 10</w:t>
            </w:r>
            <w:r w:rsidRPr="007647CD">
              <w:rPr>
                <w:sz w:val="26"/>
                <w:szCs w:val="26"/>
              </w:rPr>
              <w:t>/TB-BHP</w:t>
            </w:r>
          </w:p>
        </w:tc>
        <w:tc>
          <w:tcPr>
            <w:tcW w:w="5533" w:type="dxa"/>
          </w:tcPr>
          <w:p w14:paraId="65DF68FA" w14:textId="77777777" w:rsidR="00FF26EA" w:rsidRPr="00FF26EA" w:rsidRDefault="00FF26EA" w:rsidP="00FF26EA">
            <w:pPr>
              <w:jc w:val="center"/>
              <w:rPr>
                <w:b/>
                <w:bCs/>
              </w:rPr>
            </w:pPr>
            <w:r w:rsidRPr="00FF26EA">
              <w:rPr>
                <w:b/>
                <w:bCs/>
              </w:rPr>
              <w:t>CỘNG HOÀ XÃ HỘI CHỦ NGHĨA VIỆT NAM</w:t>
            </w:r>
          </w:p>
          <w:p w14:paraId="273DD21D" w14:textId="77777777" w:rsidR="00FF26EA" w:rsidRPr="00FF26EA" w:rsidRDefault="00FF26EA" w:rsidP="00FF26EA">
            <w:pPr>
              <w:jc w:val="center"/>
              <w:rPr>
                <w:b/>
                <w:bCs/>
                <w:sz w:val="26"/>
                <w:szCs w:val="26"/>
              </w:rPr>
            </w:pPr>
            <w:r w:rsidRPr="00FF26EA">
              <w:rPr>
                <w:b/>
                <w:bCs/>
                <w:sz w:val="26"/>
                <w:szCs w:val="26"/>
              </w:rPr>
              <w:t>Độc lập – Tự do – Hạnh phúc</w:t>
            </w:r>
          </w:p>
          <w:p w14:paraId="5351DDF7" w14:textId="7D1B0E86" w:rsidR="00FF26EA" w:rsidRPr="00FF26EA" w:rsidRDefault="00FF26EA" w:rsidP="00FF26EA">
            <w:pPr>
              <w:spacing w:before="240"/>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14:anchorId="12092424" wp14:editId="3611D833">
                      <wp:simplePos x="0" y="0"/>
                      <wp:positionH relativeFrom="column">
                        <wp:posOffset>669925</wp:posOffset>
                      </wp:positionH>
                      <wp:positionV relativeFrom="paragraph">
                        <wp:posOffset>51435</wp:posOffset>
                      </wp:positionV>
                      <wp:extent cx="2034540" cy="0"/>
                      <wp:effectExtent l="0" t="0" r="0" b="0"/>
                      <wp:wrapNone/>
                      <wp:docPr id="1152180488" name="Straight Connector 2"/>
                      <wp:cNvGraphicFramePr/>
                      <a:graphic xmlns:a="http://schemas.openxmlformats.org/drawingml/2006/main">
                        <a:graphicData uri="http://schemas.microsoft.com/office/word/2010/wordprocessingShape">
                          <wps:wsp>
                            <wps:cNvCnPr/>
                            <wps:spPr>
                              <a:xfrm>
                                <a:off x="0" y="0"/>
                                <a:ext cx="2034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A59DB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75pt,4.05pt" to="212.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4NmQEAAIgDAAAOAAAAZHJzL2Uyb0RvYy54bWysU02P0zAQvSPxHyzfadKyI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" strokecolor="black [3200]" strokeweight=".5pt">
                      <v:stroke joinstyle="miter"/>
                    </v:line>
                  </w:pict>
                </mc:Fallback>
              </mc:AlternateContent>
            </w:r>
            <w:r w:rsidRPr="00FF26EA">
              <w:rPr>
                <w:sz w:val="26"/>
                <w:szCs w:val="26"/>
              </w:rPr>
              <w:t>Long An, ngày 25 tháng 12 năm 2024</w:t>
            </w:r>
          </w:p>
        </w:tc>
      </w:tr>
    </w:tbl>
    <w:p w14:paraId="6A2FAE89" w14:textId="32A421D4" w:rsidR="00FF26EA" w:rsidRDefault="00FF26EA" w:rsidP="000A7705">
      <w:pPr>
        <w:spacing w:before="120" w:after="0" w:line="240" w:lineRule="auto"/>
        <w:jc w:val="center"/>
        <w:rPr>
          <w:b/>
          <w:bCs/>
          <w:sz w:val="40"/>
          <w:szCs w:val="40"/>
        </w:rPr>
      </w:pPr>
      <w:r w:rsidRPr="00FF26EA">
        <w:rPr>
          <w:b/>
          <w:bCs/>
          <w:sz w:val="40"/>
          <w:szCs w:val="40"/>
        </w:rPr>
        <w:t>THÔNG BÁO</w:t>
      </w:r>
    </w:p>
    <w:p w14:paraId="64A272A6" w14:textId="77777777" w:rsidR="00D61294" w:rsidRDefault="00FF26EA" w:rsidP="00FF26EA">
      <w:pPr>
        <w:spacing w:after="0" w:line="240" w:lineRule="auto"/>
        <w:jc w:val="center"/>
        <w:rPr>
          <w:b/>
          <w:bCs/>
          <w:sz w:val="32"/>
          <w:szCs w:val="32"/>
        </w:rPr>
      </w:pPr>
      <w:r>
        <w:rPr>
          <w:b/>
          <w:bCs/>
          <w:sz w:val="40"/>
          <w:szCs w:val="40"/>
        </w:rPr>
        <w:tab/>
      </w:r>
      <w:r w:rsidRPr="00FF26EA">
        <w:rPr>
          <w:b/>
          <w:bCs/>
          <w:sz w:val="32"/>
          <w:szCs w:val="32"/>
        </w:rPr>
        <w:t xml:space="preserve">V/v </w:t>
      </w:r>
      <w:r w:rsidR="00D61294">
        <w:rPr>
          <w:b/>
          <w:bCs/>
          <w:sz w:val="32"/>
          <w:szCs w:val="32"/>
        </w:rPr>
        <w:t xml:space="preserve">một số vấn đề về </w:t>
      </w:r>
      <w:r w:rsidRPr="00FF26EA">
        <w:rPr>
          <w:b/>
          <w:bCs/>
          <w:sz w:val="32"/>
          <w:szCs w:val="32"/>
        </w:rPr>
        <w:t xml:space="preserve">hội thi giáo lý Phật tử </w:t>
      </w:r>
    </w:p>
    <w:p w14:paraId="2426D65F" w14:textId="367FEC8B" w:rsidR="00FF26EA" w:rsidRPr="00FF26EA" w:rsidRDefault="00FF26EA" w:rsidP="00FF26EA">
      <w:pPr>
        <w:spacing w:after="0" w:line="240" w:lineRule="auto"/>
        <w:jc w:val="center"/>
        <w:rPr>
          <w:b/>
          <w:bCs/>
          <w:sz w:val="32"/>
          <w:szCs w:val="32"/>
        </w:rPr>
      </w:pPr>
      <w:r w:rsidRPr="00FF26EA">
        <w:rPr>
          <w:b/>
          <w:bCs/>
          <w:sz w:val="32"/>
          <w:szCs w:val="32"/>
        </w:rPr>
        <w:t>tỉnh Long An năm 2024</w:t>
      </w:r>
    </w:p>
    <w:p w14:paraId="500E87A7" w14:textId="168D7244" w:rsidR="00FF26EA" w:rsidRPr="000A7705" w:rsidRDefault="00D61294">
      <w:pPr>
        <w:rPr>
          <w:sz w:val="10"/>
          <w:szCs w:val="10"/>
        </w:rPr>
      </w:pPr>
      <w:r w:rsidRPr="000A7705">
        <w:rPr>
          <w:noProof/>
          <w:sz w:val="10"/>
          <w:szCs w:val="10"/>
        </w:rPr>
        <mc:AlternateContent>
          <mc:Choice Requires="wps">
            <w:drawing>
              <wp:anchor distT="0" distB="0" distL="114300" distR="114300" simplePos="0" relativeHeight="251661312" behindDoc="0" locked="0" layoutInCell="1" allowOverlap="1" wp14:anchorId="4B6545C9" wp14:editId="36DF6AED">
                <wp:simplePos x="0" y="0"/>
                <wp:positionH relativeFrom="column">
                  <wp:posOffset>2196464</wp:posOffset>
                </wp:positionH>
                <wp:positionV relativeFrom="paragraph">
                  <wp:posOffset>52251</wp:posOffset>
                </wp:positionV>
                <wp:extent cx="1594757" cy="0"/>
                <wp:effectExtent l="0" t="0" r="0" b="0"/>
                <wp:wrapNone/>
                <wp:docPr id="675081419" name="Straight Connector 3"/>
                <wp:cNvGraphicFramePr/>
                <a:graphic xmlns:a="http://schemas.openxmlformats.org/drawingml/2006/main">
                  <a:graphicData uri="http://schemas.microsoft.com/office/word/2010/wordprocessingShape">
                    <wps:wsp>
                      <wps:cNvCnPr/>
                      <wps:spPr>
                        <a:xfrm>
                          <a:off x="0" y="0"/>
                          <a:ext cx="15947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D6A13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95pt,4.1pt" to="29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" strokecolor="black [3200]" strokeweight=".5pt">
                <v:stroke joinstyle="miter"/>
              </v:line>
            </w:pict>
          </mc:Fallback>
        </mc:AlternateContent>
      </w:r>
    </w:p>
    <w:p w14:paraId="4263E6BD" w14:textId="77777777" w:rsidR="00FF26EA" w:rsidRPr="00FF26EA" w:rsidRDefault="00FF26EA">
      <w:pPr>
        <w:rPr>
          <w:sz w:val="28"/>
          <w:szCs w:val="28"/>
        </w:rPr>
      </w:pPr>
      <w:r w:rsidRPr="00FF26EA">
        <w:rPr>
          <w:sz w:val="28"/>
          <w:szCs w:val="28"/>
        </w:rPr>
        <w:t xml:space="preserve">Kính gửi: </w:t>
      </w:r>
    </w:p>
    <w:p w14:paraId="69615887" w14:textId="5E02CA22" w:rsidR="00D61294" w:rsidRPr="00FF26EA" w:rsidRDefault="00D61294" w:rsidP="00D61294">
      <w:pPr>
        <w:pStyle w:val="ListParagraph"/>
        <w:numPr>
          <w:ilvl w:val="0"/>
          <w:numId w:val="1"/>
        </w:numPr>
        <w:rPr>
          <w:sz w:val="28"/>
          <w:szCs w:val="28"/>
        </w:rPr>
      </w:pPr>
      <w:r w:rsidRPr="00FF26EA">
        <w:rPr>
          <w:sz w:val="28"/>
          <w:szCs w:val="28"/>
        </w:rPr>
        <w:t xml:space="preserve">Quý Tôn đức thành </w:t>
      </w:r>
      <w:r>
        <w:rPr>
          <w:sz w:val="28"/>
          <w:szCs w:val="28"/>
        </w:rPr>
        <w:t xml:space="preserve">viên </w:t>
      </w:r>
      <w:r w:rsidR="000A7705">
        <w:rPr>
          <w:sz w:val="28"/>
          <w:szCs w:val="28"/>
        </w:rPr>
        <w:t xml:space="preserve">Ban </w:t>
      </w:r>
      <w:r>
        <w:rPr>
          <w:sz w:val="28"/>
          <w:szCs w:val="28"/>
        </w:rPr>
        <w:t>Hướng dẫn Phật tử</w:t>
      </w:r>
      <w:r w:rsidRPr="00FF26EA">
        <w:rPr>
          <w:sz w:val="28"/>
          <w:szCs w:val="28"/>
        </w:rPr>
        <w:t xml:space="preserve"> GHPGVN tỉnh Long An;</w:t>
      </w:r>
    </w:p>
    <w:p w14:paraId="66B6DA91" w14:textId="6FA3325E" w:rsidR="00FF26EA" w:rsidRPr="00FF26EA" w:rsidRDefault="00FF26EA" w:rsidP="00FF26EA">
      <w:pPr>
        <w:pStyle w:val="ListParagraph"/>
        <w:numPr>
          <w:ilvl w:val="0"/>
          <w:numId w:val="1"/>
        </w:numPr>
        <w:rPr>
          <w:sz w:val="28"/>
          <w:szCs w:val="28"/>
        </w:rPr>
      </w:pPr>
      <w:r w:rsidRPr="00FF26EA">
        <w:rPr>
          <w:sz w:val="28"/>
          <w:szCs w:val="28"/>
        </w:rPr>
        <w:t xml:space="preserve">Quý Tôn đức thành </w:t>
      </w:r>
      <w:r w:rsidR="00D61294">
        <w:rPr>
          <w:sz w:val="28"/>
          <w:szCs w:val="28"/>
        </w:rPr>
        <w:t xml:space="preserve">viên </w:t>
      </w:r>
      <w:r w:rsidRPr="00FF26EA">
        <w:rPr>
          <w:sz w:val="28"/>
          <w:szCs w:val="28"/>
        </w:rPr>
        <w:t>Ban Hoằng pháp GHPGVN tỉnh Long An;</w:t>
      </w:r>
    </w:p>
    <w:p w14:paraId="52DF4A59" w14:textId="5CC60057" w:rsidR="00FF26EA" w:rsidRDefault="00FF26EA" w:rsidP="00FF26EA">
      <w:pPr>
        <w:pStyle w:val="ListParagraph"/>
        <w:numPr>
          <w:ilvl w:val="0"/>
          <w:numId w:val="1"/>
        </w:numPr>
        <w:rPr>
          <w:sz w:val="28"/>
          <w:szCs w:val="28"/>
        </w:rPr>
      </w:pPr>
      <w:r w:rsidRPr="00FF26EA">
        <w:rPr>
          <w:sz w:val="28"/>
          <w:szCs w:val="28"/>
        </w:rPr>
        <w:t>Quý Tôn đức Ban Trị sự GHPGVN các huyện, thị xã, thành phố thuộc tỉnh Long An;</w:t>
      </w:r>
    </w:p>
    <w:p w14:paraId="4C7FA106" w14:textId="0E59BB1E" w:rsidR="00FF26EA" w:rsidRDefault="00FF26EA" w:rsidP="00FF26EA">
      <w:pPr>
        <w:pStyle w:val="ListParagraph"/>
        <w:numPr>
          <w:ilvl w:val="0"/>
          <w:numId w:val="1"/>
        </w:numPr>
        <w:rPr>
          <w:sz w:val="28"/>
          <w:szCs w:val="28"/>
        </w:rPr>
      </w:pPr>
      <w:r>
        <w:rPr>
          <w:sz w:val="28"/>
          <w:szCs w:val="28"/>
        </w:rPr>
        <w:t xml:space="preserve">Quý Tôn đức Trụ trì các tự viện; </w:t>
      </w:r>
    </w:p>
    <w:p w14:paraId="3CCA6F4E" w14:textId="42B0A93F" w:rsidR="00FF26EA" w:rsidRDefault="00FF26EA" w:rsidP="00FF26EA">
      <w:pPr>
        <w:pStyle w:val="ListParagraph"/>
        <w:numPr>
          <w:ilvl w:val="0"/>
          <w:numId w:val="1"/>
        </w:numPr>
        <w:rPr>
          <w:sz w:val="28"/>
          <w:szCs w:val="28"/>
        </w:rPr>
      </w:pPr>
      <w:r>
        <w:rPr>
          <w:sz w:val="28"/>
          <w:szCs w:val="28"/>
        </w:rPr>
        <w:t>Quý Phật tử tham gia hội thi giáo lý tỉnh Long An năm 2024.</w:t>
      </w:r>
    </w:p>
    <w:p w14:paraId="0890B74C" w14:textId="77777777" w:rsidR="00FF26EA" w:rsidRDefault="00FF26EA" w:rsidP="00FF26EA">
      <w:pPr>
        <w:pStyle w:val="ListParagraph"/>
        <w:rPr>
          <w:sz w:val="28"/>
          <w:szCs w:val="28"/>
        </w:rPr>
      </w:pPr>
    </w:p>
    <w:p w14:paraId="21007BA4" w14:textId="3E1D38A7" w:rsidR="00FF26EA" w:rsidRDefault="00FF26EA" w:rsidP="00B974BE">
      <w:pPr>
        <w:pStyle w:val="ListParagraph"/>
        <w:spacing w:before="120" w:after="0"/>
        <w:ind w:left="0" w:firstLine="720"/>
        <w:contextualSpacing w:val="0"/>
        <w:jc w:val="both"/>
        <w:rPr>
          <w:sz w:val="28"/>
          <w:szCs w:val="28"/>
        </w:rPr>
      </w:pPr>
      <w:r>
        <w:rPr>
          <w:sz w:val="28"/>
          <w:szCs w:val="28"/>
        </w:rPr>
        <w:t>Thực hiện theo Thông báo số 060/TB-BTS ngày 28/11/2024 của Ban Thường trực Ban Trị sự GHPGVN tỉnh Long An;</w:t>
      </w:r>
    </w:p>
    <w:p w14:paraId="353DE97B" w14:textId="108BE4C6" w:rsidR="00FF26EA" w:rsidRDefault="00FF26EA" w:rsidP="00B974BE">
      <w:pPr>
        <w:pStyle w:val="ListParagraph"/>
        <w:spacing w:before="120" w:after="0"/>
        <w:ind w:left="0" w:firstLine="720"/>
        <w:contextualSpacing w:val="0"/>
        <w:jc w:val="both"/>
        <w:rPr>
          <w:sz w:val="28"/>
          <w:szCs w:val="28"/>
        </w:rPr>
      </w:pPr>
      <w:r>
        <w:rPr>
          <w:sz w:val="28"/>
          <w:szCs w:val="28"/>
        </w:rPr>
        <w:t xml:space="preserve">Căn cứ biên bản phiên họp liên tịch giữa Ban Thường trực Ban Trị sự GHPGVN tỉnh, Ban Hoằng pháp tỉnh, Ban Hướng dẫn Phật tử tỉnh Long An vào ngày </w:t>
      </w:r>
      <w:r w:rsidR="00B974BE">
        <w:rPr>
          <w:sz w:val="28"/>
          <w:szCs w:val="28"/>
        </w:rPr>
        <w:t>03/12/2024 và ngày 24/12/2024;</w:t>
      </w:r>
    </w:p>
    <w:p w14:paraId="236BFDF9" w14:textId="7E582749" w:rsidR="00B974BE" w:rsidRDefault="00B974BE" w:rsidP="00B974BE">
      <w:pPr>
        <w:pStyle w:val="ListParagraph"/>
        <w:spacing w:before="120" w:after="0"/>
        <w:ind w:left="0" w:firstLine="720"/>
        <w:contextualSpacing w:val="0"/>
        <w:jc w:val="both"/>
        <w:rPr>
          <w:sz w:val="28"/>
          <w:szCs w:val="28"/>
        </w:rPr>
      </w:pPr>
      <w:r>
        <w:rPr>
          <w:sz w:val="28"/>
          <w:szCs w:val="28"/>
        </w:rPr>
        <w:t>Ban Hoằng pháp GHPGVN tỉnh Long An trân trọng thông báo một số vấn đề về hội thi giáo lý Phật tử tỉnh Long An năm 2024 như sau:</w:t>
      </w:r>
    </w:p>
    <w:p w14:paraId="6E368F65" w14:textId="0A10B84F" w:rsidR="00B75AD1" w:rsidRPr="00B75AD1" w:rsidRDefault="00B75AD1" w:rsidP="00B75AD1">
      <w:pPr>
        <w:pStyle w:val="ListParagraph"/>
        <w:numPr>
          <w:ilvl w:val="0"/>
          <w:numId w:val="2"/>
        </w:numPr>
        <w:spacing w:before="120" w:after="0"/>
        <w:ind w:left="709" w:hanging="425"/>
        <w:contextualSpacing w:val="0"/>
        <w:jc w:val="both"/>
        <w:rPr>
          <w:b/>
          <w:bCs/>
          <w:sz w:val="28"/>
          <w:szCs w:val="28"/>
        </w:rPr>
      </w:pPr>
      <w:r w:rsidRPr="00B75AD1">
        <w:rPr>
          <w:b/>
          <w:bCs/>
          <w:sz w:val="28"/>
          <w:szCs w:val="28"/>
        </w:rPr>
        <w:t>Thời gian và địa điểm:</w:t>
      </w:r>
    </w:p>
    <w:p w14:paraId="1F71FE83" w14:textId="7CC388A2" w:rsidR="00B75AD1" w:rsidRDefault="00B75AD1" w:rsidP="00B75AD1">
      <w:pPr>
        <w:pStyle w:val="ListParagraph"/>
        <w:numPr>
          <w:ilvl w:val="0"/>
          <w:numId w:val="1"/>
        </w:numPr>
        <w:spacing w:before="120" w:after="0"/>
        <w:contextualSpacing w:val="0"/>
        <w:jc w:val="both"/>
        <w:rPr>
          <w:sz w:val="28"/>
          <w:szCs w:val="28"/>
        </w:rPr>
      </w:pPr>
      <w:r>
        <w:rPr>
          <w:sz w:val="28"/>
          <w:szCs w:val="28"/>
        </w:rPr>
        <w:t>Thời gian: Chủ Nhật, ngày 29/12/2024 (nhằm ngày 29/11 Quý Mão)</w:t>
      </w:r>
    </w:p>
    <w:p w14:paraId="6FDAD6C2" w14:textId="466F8751" w:rsidR="00B75AD1" w:rsidRDefault="00B75AD1" w:rsidP="00B75AD1">
      <w:pPr>
        <w:pStyle w:val="ListParagraph"/>
        <w:numPr>
          <w:ilvl w:val="0"/>
          <w:numId w:val="1"/>
        </w:numPr>
        <w:spacing w:before="120" w:after="0"/>
        <w:contextualSpacing w:val="0"/>
        <w:jc w:val="both"/>
        <w:rPr>
          <w:sz w:val="28"/>
          <w:szCs w:val="28"/>
        </w:rPr>
      </w:pPr>
      <w:r>
        <w:rPr>
          <w:sz w:val="28"/>
          <w:szCs w:val="28"/>
        </w:rPr>
        <w:t>Địa điểm: Chùa Thiên Châu, số 101 Huỳnh Văn Nhứt, phường 3, TP. Tân An</w:t>
      </w:r>
      <w:r w:rsidR="002D478F">
        <w:rPr>
          <w:sz w:val="28"/>
          <w:szCs w:val="28"/>
        </w:rPr>
        <w:t>.</w:t>
      </w:r>
    </w:p>
    <w:p w14:paraId="34A280CF" w14:textId="1CEC7639" w:rsidR="00B974BE" w:rsidRPr="002D478F" w:rsidRDefault="00B974BE" w:rsidP="002D478F">
      <w:pPr>
        <w:pStyle w:val="ListParagraph"/>
        <w:numPr>
          <w:ilvl w:val="0"/>
          <w:numId w:val="2"/>
        </w:numPr>
        <w:spacing w:before="120" w:after="0"/>
        <w:ind w:left="0" w:firstLine="284"/>
        <w:contextualSpacing w:val="0"/>
        <w:jc w:val="both"/>
        <w:rPr>
          <w:sz w:val="28"/>
          <w:szCs w:val="28"/>
        </w:rPr>
      </w:pPr>
      <w:r w:rsidRPr="002D478F">
        <w:rPr>
          <w:b/>
          <w:bCs/>
          <w:sz w:val="28"/>
          <w:szCs w:val="28"/>
        </w:rPr>
        <w:t>Thể thức thi</w:t>
      </w:r>
      <w:r w:rsidRPr="002D478F">
        <w:rPr>
          <w:sz w:val="28"/>
          <w:szCs w:val="28"/>
        </w:rPr>
        <w:t xml:space="preserve">: </w:t>
      </w:r>
      <w:r w:rsidR="007F3F2C">
        <w:rPr>
          <w:sz w:val="28"/>
          <w:szCs w:val="28"/>
        </w:rPr>
        <w:t>T</w:t>
      </w:r>
      <w:r w:rsidRPr="002D478F">
        <w:rPr>
          <w:sz w:val="28"/>
          <w:szCs w:val="28"/>
        </w:rPr>
        <w:t>hi trắc nghiệm và tự luận, có 2 phần thưởng riêng</w:t>
      </w:r>
      <w:r w:rsidR="00E871AE" w:rsidRPr="002D478F">
        <w:rPr>
          <w:sz w:val="28"/>
          <w:szCs w:val="28"/>
        </w:rPr>
        <w:t xml:space="preserve"> cho người đạt giải cao</w:t>
      </w:r>
      <w:r w:rsidRPr="002D478F">
        <w:rPr>
          <w:sz w:val="28"/>
          <w:szCs w:val="28"/>
        </w:rPr>
        <w:t>.</w:t>
      </w:r>
      <w:r w:rsidR="002D478F" w:rsidRPr="002D478F">
        <w:rPr>
          <w:sz w:val="28"/>
          <w:szCs w:val="28"/>
        </w:rPr>
        <w:t xml:space="preserve"> Thí sinh lựa chọn: hoặc thi trắc nghiệm, hoặc thi tự luận, hoặc cả hai.</w:t>
      </w:r>
    </w:p>
    <w:p w14:paraId="62D1771D" w14:textId="2A4BF881" w:rsidR="00B974BE" w:rsidRDefault="00B974BE" w:rsidP="00B75AD1">
      <w:pPr>
        <w:pStyle w:val="ListParagraph"/>
        <w:numPr>
          <w:ilvl w:val="0"/>
          <w:numId w:val="1"/>
        </w:numPr>
        <w:spacing w:before="120" w:after="0"/>
        <w:ind w:left="0" w:firstLine="567"/>
        <w:contextualSpacing w:val="0"/>
        <w:jc w:val="both"/>
        <w:rPr>
          <w:sz w:val="28"/>
          <w:szCs w:val="28"/>
        </w:rPr>
      </w:pPr>
      <w:r>
        <w:rPr>
          <w:sz w:val="28"/>
          <w:szCs w:val="28"/>
        </w:rPr>
        <w:t>Thi trắc nghiệm: Đề thi có 100 câu hỏi, trong đó 90</w:t>
      </w:r>
      <w:r w:rsidR="00E871AE">
        <w:rPr>
          <w:sz w:val="28"/>
          <w:szCs w:val="28"/>
        </w:rPr>
        <w:t>/250</w:t>
      </w:r>
      <w:r>
        <w:rPr>
          <w:sz w:val="28"/>
          <w:szCs w:val="28"/>
        </w:rPr>
        <w:t xml:space="preserve"> câu </w:t>
      </w:r>
      <w:r w:rsidR="00E871AE">
        <w:rPr>
          <w:sz w:val="28"/>
          <w:szCs w:val="28"/>
        </w:rPr>
        <w:t>của</w:t>
      </w:r>
      <w:r>
        <w:rPr>
          <w:sz w:val="28"/>
          <w:szCs w:val="28"/>
        </w:rPr>
        <w:t xml:space="preserve"> đề cương và 10 câu nâng cao.</w:t>
      </w:r>
      <w:r w:rsidR="00B75AD1">
        <w:rPr>
          <w:sz w:val="28"/>
          <w:szCs w:val="28"/>
        </w:rPr>
        <w:t xml:space="preserve"> Thí sinh</w:t>
      </w:r>
      <w:r w:rsidR="00365F2C">
        <w:rPr>
          <w:sz w:val="28"/>
          <w:szCs w:val="28"/>
        </w:rPr>
        <w:t xml:space="preserve"> nên</w:t>
      </w:r>
      <w:r w:rsidR="00B75AD1">
        <w:rPr>
          <w:sz w:val="28"/>
          <w:szCs w:val="28"/>
        </w:rPr>
        <w:t xml:space="preserve"> làm bài trên đề thi sẵn (để làm cơ sở đối chiếu nếu cần), sau đó làm chính thức </w:t>
      </w:r>
      <w:r w:rsidR="007F3F2C">
        <w:rPr>
          <w:sz w:val="28"/>
          <w:szCs w:val="28"/>
        </w:rPr>
        <w:t>vào</w:t>
      </w:r>
      <w:r w:rsidR="00B75AD1">
        <w:rPr>
          <w:sz w:val="28"/>
          <w:szCs w:val="28"/>
        </w:rPr>
        <w:t xml:space="preserve"> bảng trả lời.</w:t>
      </w:r>
      <w:r w:rsidR="00C6414F">
        <w:rPr>
          <w:sz w:val="28"/>
          <w:szCs w:val="28"/>
        </w:rPr>
        <w:t xml:space="preserve"> Đề thi có </w:t>
      </w:r>
      <w:r w:rsidR="00BA7F83">
        <w:rPr>
          <w:sz w:val="28"/>
          <w:szCs w:val="28"/>
        </w:rPr>
        <w:t>6</w:t>
      </w:r>
      <w:r w:rsidR="00C6414F">
        <w:rPr>
          <w:sz w:val="28"/>
          <w:szCs w:val="28"/>
        </w:rPr>
        <w:t xml:space="preserve"> đề khác nhau để thực hiện nghiêm túc nội quy phòng thi. </w:t>
      </w:r>
    </w:p>
    <w:p w14:paraId="7899655E" w14:textId="06830258" w:rsidR="00B974BE" w:rsidRDefault="00B974BE" w:rsidP="00B75AD1">
      <w:pPr>
        <w:pStyle w:val="ListParagraph"/>
        <w:numPr>
          <w:ilvl w:val="0"/>
          <w:numId w:val="1"/>
        </w:numPr>
        <w:spacing w:before="120" w:after="0"/>
        <w:ind w:left="0" w:firstLine="567"/>
        <w:contextualSpacing w:val="0"/>
        <w:jc w:val="both"/>
        <w:rPr>
          <w:sz w:val="28"/>
          <w:szCs w:val="28"/>
        </w:rPr>
      </w:pPr>
      <w:r w:rsidRPr="00B974BE">
        <w:rPr>
          <w:sz w:val="28"/>
          <w:szCs w:val="28"/>
        </w:rPr>
        <w:t xml:space="preserve">Thi tự luận: </w:t>
      </w:r>
      <w:r w:rsidR="00FC70C5" w:rsidRPr="00B974BE">
        <w:rPr>
          <w:sz w:val="28"/>
          <w:szCs w:val="28"/>
        </w:rPr>
        <w:t xml:space="preserve">Tập </w:t>
      </w:r>
      <w:r w:rsidRPr="00B974BE">
        <w:rPr>
          <w:sz w:val="28"/>
          <w:szCs w:val="28"/>
        </w:rPr>
        <w:t>trung ôn tập kỹ 5</w:t>
      </w:r>
      <w:r w:rsidR="00FC70C5">
        <w:rPr>
          <w:sz w:val="28"/>
          <w:szCs w:val="28"/>
        </w:rPr>
        <w:t>/11</w:t>
      </w:r>
      <w:r w:rsidRPr="00B974BE">
        <w:rPr>
          <w:sz w:val="28"/>
          <w:szCs w:val="28"/>
        </w:rPr>
        <w:t xml:space="preserve"> chủ đề sau: (1) Lịch sử Đức Phật (từ Đản sinh đến </w:t>
      </w:r>
      <w:r w:rsidR="00E871AE">
        <w:rPr>
          <w:sz w:val="28"/>
          <w:szCs w:val="28"/>
        </w:rPr>
        <w:t>T</w:t>
      </w:r>
      <w:r w:rsidRPr="00B974BE">
        <w:rPr>
          <w:sz w:val="28"/>
          <w:szCs w:val="28"/>
        </w:rPr>
        <w:t>hành đạo), (2) Ý nghĩa lễ Vesak, (3) Bổn phận của Phật tử tại gia, (4) Tứ Diệu Đế và (5) Nghiệp báo</w:t>
      </w:r>
      <w:r>
        <w:rPr>
          <w:sz w:val="28"/>
          <w:szCs w:val="28"/>
        </w:rPr>
        <w:t>.</w:t>
      </w:r>
    </w:p>
    <w:p w14:paraId="5C1CED38" w14:textId="19B66DCA" w:rsidR="00B75AD1" w:rsidRDefault="00B75AD1" w:rsidP="00B75AD1">
      <w:pPr>
        <w:pStyle w:val="ListParagraph"/>
        <w:spacing w:before="120" w:after="0"/>
        <w:ind w:left="0" w:firstLine="567"/>
        <w:contextualSpacing w:val="0"/>
        <w:jc w:val="both"/>
        <w:rPr>
          <w:sz w:val="28"/>
          <w:szCs w:val="28"/>
        </w:rPr>
      </w:pPr>
      <w:r>
        <w:rPr>
          <w:sz w:val="28"/>
          <w:szCs w:val="28"/>
        </w:rPr>
        <w:lastRenderedPageBreak/>
        <w:t>Đề thi tự luận có 3 câu, 1 câu có nhiều nội dung về kiến thức chung, 1 câu bắt buộc, 1 câu lựa chọn.</w:t>
      </w:r>
    </w:p>
    <w:p w14:paraId="2E7FB5ED" w14:textId="0EA4A94C" w:rsidR="00B974BE" w:rsidRDefault="00B974BE" w:rsidP="00B974BE">
      <w:pPr>
        <w:pStyle w:val="ListParagraph"/>
        <w:spacing w:before="120" w:after="0"/>
        <w:ind w:left="0" w:firstLine="709"/>
        <w:contextualSpacing w:val="0"/>
        <w:jc w:val="both"/>
        <w:rPr>
          <w:sz w:val="28"/>
          <w:szCs w:val="28"/>
        </w:rPr>
      </w:pPr>
      <w:r>
        <w:rPr>
          <w:sz w:val="28"/>
          <w:szCs w:val="28"/>
        </w:rPr>
        <w:t>Nếu điểm số tương đồng mà không phân được thứ hạng giải thưởng, các thí sinh đó tham gia thi nâng cao.</w:t>
      </w:r>
    </w:p>
    <w:p w14:paraId="4D087A3B" w14:textId="56A0F8C9" w:rsidR="00B974BE" w:rsidRPr="00B75AD1" w:rsidRDefault="00B974BE" w:rsidP="00B75AD1">
      <w:pPr>
        <w:pStyle w:val="ListParagraph"/>
        <w:numPr>
          <w:ilvl w:val="0"/>
          <w:numId w:val="2"/>
        </w:numPr>
        <w:spacing w:before="120" w:after="0"/>
        <w:ind w:left="709" w:hanging="425"/>
        <w:contextualSpacing w:val="0"/>
        <w:jc w:val="both"/>
        <w:rPr>
          <w:b/>
          <w:bCs/>
          <w:sz w:val="28"/>
          <w:szCs w:val="28"/>
        </w:rPr>
      </w:pPr>
      <w:r w:rsidRPr="00B75AD1">
        <w:rPr>
          <w:b/>
          <w:bCs/>
          <w:sz w:val="28"/>
          <w:szCs w:val="28"/>
        </w:rPr>
        <w:t xml:space="preserve">Chương trình </w:t>
      </w:r>
    </w:p>
    <w:p w14:paraId="2EAC99A1" w14:textId="65A9EF02" w:rsidR="00B75AD1" w:rsidRDefault="00B75AD1" w:rsidP="00C6414F">
      <w:pPr>
        <w:pStyle w:val="ListParagraph"/>
        <w:numPr>
          <w:ilvl w:val="0"/>
          <w:numId w:val="1"/>
        </w:numPr>
        <w:spacing w:after="0"/>
        <w:ind w:left="714" w:hanging="357"/>
        <w:contextualSpacing w:val="0"/>
        <w:jc w:val="both"/>
        <w:rPr>
          <w:sz w:val="28"/>
          <w:szCs w:val="28"/>
        </w:rPr>
      </w:pPr>
      <w:r>
        <w:rPr>
          <w:sz w:val="28"/>
          <w:szCs w:val="28"/>
        </w:rPr>
        <w:t>06g00: Thí sinh tập trung tại chùa Thiên Châu</w:t>
      </w:r>
      <w:r w:rsidR="00C6414F">
        <w:rPr>
          <w:sz w:val="28"/>
          <w:szCs w:val="28"/>
        </w:rPr>
        <w:t>, ăn sáng.</w:t>
      </w:r>
    </w:p>
    <w:p w14:paraId="41535438" w14:textId="07F1DFE8" w:rsidR="00B974BE" w:rsidRDefault="00B974BE" w:rsidP="00C6414F">
      <w:pPr>
        <w:pStyle w:val="ListParagraph"/>
        <w:numPr>
          <w:ilvl w:val="0"/>
          <w:numId w:val="1"/>
        </w:numPr>
        <w:spacing w:after="0"/>
        <w:ind w:left="714" w:hanging="357"/>
        <w:contextualSpacing w:val="0"/>
        <w:jc w:val="both"/>
        <w:rPr>
          <w:sz w:val="28"/>
          <w:szCs w:val="28"/>
        </w:rPr>
      </w:pPr>
      <w:r>
        <w:rPr>
          <w:sz w:val="28"/>
          <w:szCs w:val="28"/>
        </w:rPr>
        <w:t xml:space="preserve">07g00: </w:t>
      </w:r>
      <w:r w:rsidR="00DD0579">
        <w:rPr>
          <w:sz w:val="28"/>
          <w:szCs w:val="28"/>
        </w:rPr>
        <w:t>Ổn định</w:t>
      </w:r>
      <w:r w:rsidR="00B75AD1">
        <w:rPr>
          <w:sz w:val="28"/>
          <w:szCs w:val="28"/>
        </w:rPr>
        <w:t xml:space="preserve"> hội trường</w:t>
      </w:r>
      <w:r>
        <w:rPr>
          <w:sz w:val="28"/>
          <w:szCs w:val="28"/>
        </w:rPr>
        <w:t xml:space="preserve"> – Văn nghệ chào mừng</w:t>
      </w:r>
    </w:p>
    <w:p w14:paraId="37CFB913" w14:textId="14E619B6" w:rsidR="00B974BE" w:rsidRDefault="00B974BE" w:rsidP="00C6414F">
      <w:pPr>
        <w:pStyle w:val="ListParagraph"/>
        <w:numPr>
          <w:ilvl w:val="0"/>
          <w:numId w:val="1"/>
        </w:numPr>
        <w:spacing w:after="0"/>
        <w:ind w:left="714" w:hanging="357"/>
        <w:contextualSpacing w:val="0"/>
        <w:jc w:val="both"/>
        <w:rPr>
          <w:sz w:val="28"/>
          <w:szCs w:val="28"/>
        </w:rPr>
      </w:pPr>
      <w:r>
        <w:rPr>
          <w:sz w:val="28"/>
          <w:szCs w:val="28"/>
        </w:rPr>
        <w:t>07g30 – 08g</w:t>
      </w:r>
      <w:r w:rsidR="00C206E3">
        <w:rPr>
          <w:sz w:val="28"/>
          <w:szCs w:val="28"/>
        </w:rPr>
        <w:t>00</w:t>
      </w:r>
      <w:r>
        <w:rPr>
          <w:sz w:val="28"/>
          <w:szCs w:val="28"/>
        </w:rPr>
        <w:t>: Lễ khai mạc</w:t>
      </w:r>
    </w:p>
    <w:p w14:paraId="2EB97419" w14:textId="7A21C814" w:rsidR="00B974BE" w:rsidRDefault="00B974BE" w:rsidP="00C6414F">
      <w:pPr>
        <w:pStyle w:val="ListParagraph"/>
        <w:numPr>
          <w:ilvl w:val="0"/>
          <w:numId w:val="1"/>
        </w:numPr>
        <w:spacing w:after="0"/>
        <w:ind w:left="714" w:hanging="357"/>
        <w:contextualSpacing w:val="0"/>
        <w:jc w:val="both"/>
        <w:rPr>
          <w:sz w:val="28"/>
          <w:szCs w:val="28"/>
        </w:rPr>
      </w:pPr>
      <w:r>
        <w:rPr>
          <w:sz w:val="28"/>
          <w:szCs w:val="28"/>
        </w:rPr>
        <w:t>08g30</w:t>
      </w:r>
      <w:r w:rsidR="00B75AD1">
        <w:rPr>
          <w:sz w:val="28"/>
          <w:szCs w:val="28"/>
        </w:rPr>
        <w:t xml:space="preserve"> – 09g30: Thi trắc nghiệm</w:t>
      </w:r>
    </w:p>
    <w:p w14:paraId="5A10D9B5" w14:textId="2618689D" w:rsidR="00B75AD1" w:rsidRDefault="00B75AD1" w:rsidP="00C6414F">
      <w:pPr>
        <w:pStyle w:val="ListParagraph"/>
        <w:numPr>
          <w:ilvl w:val="0"/>
          <w:numId w:val="1"/>
        </w:numPr>
        <w:spacing w:after="0"/>
        <w:ind w:left="714" w:hanging="357"/>
        <w:contextualSpacing w:val="0"/>
        <w:jc w:val="both"/>
        <w:rPr>
          <w:sz w:val="28"/>
          <w:szCs w:val="28"/>
        </w:rPr>
      </w:pPr>
      <w:r>
        <w:rPr>
          <w:sz w:val="28"/>
          <w:szCs w:val="28"/>
        </w:rPr>
        <w:t>09g</w:t>
      </w:r>
      <w:r w:rsidR="00C206E3">
        <w:rPr>
          <w:sz w:val="28"/>
          <w:szCs w:val="28"/>
        </w:rPr>
        <w:t>45</w:t>
      </w:r>
      <w:r>
        <w:rPr>
          <w:sz w:val="28"/>
          <w:szCs w:val="28"/>
        </w:rPr>
        <w:t xml:space="preserve"> – 10g</w:t>
      </w:r>
      <w:r w:rsidR="00C206E3">
        <w:rPr>
          <w:sz w:val="28"/>
          <w:szCs w:val="28"/>
        </w:rPr>
        <w:t>45</w:t>
      </w:r>
      <w:r>
        <w:rPr>
          <w:sz w:val="28"/>
          <w:szCs w:val="28"/>
        </w:rPr>
        <w:t>: Thi tự luận</w:t>
      </w:r>
    </w:p>
    <w:p w14:paraId="529ABDE9" w14:textId="4261D26F" w:rsidR="00B75AD1" w:rsidRDefault="00B75AD1" w:rsidP="00C6414F">
      <w:pPr>
        <w:pStyle w:val="ListParagraph"/>
        <w:numPr>
          <w:ilvl w:val="0"/>
          <w:numId w:val="1"/>
        </w:numPr>
        <w:spacing w:after="0"/>
        <w:ind w:left="714" w:hanging="357"/>
        <w:contextualSpacing w:val="0"/>
        <w:jc w:val="both"/>
        <w:rPr>
          <w:sz w:val="28"/>
          <w:szCs w:val="28"/>
        </w:rPr>
      </w:pPr>
      <w:r>
        <w:rPr>
          <w:sz w:val="28"/>
          <w:szCs w:val="28"/>
        </w:rPr>
        <w:t>11g00: Thọ trai</w:t>
      </w:r>
    </w:p>
    <w:p w14:paraId="5AFA8011" w14:textId="32A784A7" w:rsidR="00B75AD1" w:rsidRDefault="00B75AD1" w:rsidP="00C6414F">
      <w:pPr>
        <w:pStyle w:val="ListParagraph"/>
        <w:numPr>
          <w:ilvl w:val="0"/>
          <w:numId w:val="1"/>
        </w:numPr>
        <w:spacing w:after="0"/>
        <w:ind w:left="714" w:hanging="357"/>
        <w:contextualSpacing w:val="0"/>
        <w:jc w:val="both"/>
        <w:rPr>
          <w:sz w:val="28"/>
          <w:szCs w:val="28"/>
        </w:rPr>
      </w:pPr>
      <w:r>
        <w:rPr>
          <w:sz w:val="28"/>
          <w:szCs w:val="28"/>
        </w:rPr>
        <w:t>11g30: Kinh hành</w:t>
      </w:r>
    </w:p>
    <w:p w14:paraId="051A8809" w14:textId="3F5E9AE6" w:rsidR="00B75AD1" w:rsidRDefault="00B75AD1" w:rsidP="00C6414F">
      <w:pPr>
        <w:pStyle w:val="ListParagraph"/>
        <w:numPr>
          <w:ilvl w:val="0"/>
          <w:numId w:val="1"/>
        </w:numPr>
        <w:spacing w:after="0"/>
        <w:ind w:left="714" w:hanging="357"/>
        <w:contextualSpacing w:val="0"/>
        <w:jc w:val="both"/>
        <w:rPr>
          <w:sz w:val="28"/>
          <w:szCs w:val="28"/>
        </w:rPr>
      </w:pPr>
      <w:r>
        <w:rPr>
          <w:sz w:val="28"/>
          <w:szCs w:val="28"/>
        </w:rPr>
        <w:t>12g00: Chỉ tịnh</w:t>
      </w:r>
    </w:p>
    <w:p w14:paraId="0248147A" w14:textId="1282C473" w:rsidR="00B75AD1" w:rsidRDefault="00B75AD1" w:rsidP="00C6414F">
      <w:pPr>
        <w:pStyle w:val="ListParagraph"/>
        <w:numPr>
          <w:ilvl w:val="0"/>
          <w:numId w:val="1"/>
        </w:numPr>
        <w:spacing w:after="0"/>
        <w:ind w:left="714" w:hanging="357"/>
        <w:contextualSpacing w:val="0"/>
        <w:jc w:val="both"/>
        <w:rPr>
          <w:sz w:val="28"/>
          <w:szCs w:val="28"/>
        </w:rPr>
      </w:pPr>
      <w:r>
        <w:rPr>
          <w:sz w:val="28"/>
          <w:szCs w:val="28"/>
        </w:rPr>
        <w:t>13g00: Thức chúng</w:t>
      </w:r>
    </w:p>
    <w:p w14:paraId="36296247" w14:textId="7508FCD1" w:rsidR="00B75AD1" w:rsidRDefault="00B75AD1" w:rsidP="00C6414F">
      <w:pPr>
        <w:pStyle w:val="ListParagraph"/>
        <w:numPr>
          <w:ilvl w:val="0"/>
          <w:numId w:val="1"/>
        </w:numPr>
        <w:spacing w:after="0"/>
        <w:ind w:left="714" w:hanging="357"/>
        <w:contextualSpacing w:val="0"/>
        <w:jc w:val="both"/>
        <w:rPr>
          <w:sz w:val="28"/>
          <w:szCs w:val="28"/>
        </w:rPr>
      </w:pPr>
      <w:r>
        <w:rPr>
          <w:sz w:val="28"/>
          <w:szCs w:val="28"/>
        </w:rPr>
        <w:t>13g</w:t>
      </w:r>
      <w:r w:rsidR="004C4FF1">
        <w:rPr>
          <w:sz w:val="28"/>
          <w:szCs w:val="28"/>
        </w:rPr>
        <w:t>3</w:t>
      </w:r>
      <w:r>
        <w:rPr>
          <w:sz w:val="28"/>
          <w:szCs w:val="28"/>
        </w:rPr>
        <w:t>0: Thính pháp, cung thỉnh Hoà thượng Thích Minh Thiện chủ giảng</w:t>
      </w:r>
    </w:p>
    <w:p w14:paraId="3C3EB1E2" w14:textId="5CF41C69" w:rsidR="00C206E3" w:rsidRDefault="00C206E3" w:rsidP="00C6414F">
      <w:pPr>
        <w:pStyle w:val="ListParagraph"/>
        <w:numPr>
          <w:ilvl w:val="0"/>
          <w:numId w:val="1"/>
        </w:numPr>
        <w:spacing w:after="0"/>
        <w:ind w:left="714" w:hanging="357"/>
        <w:contextualSpacing w:val="0"/>
        <w:jc w:val="both"/>
        <w:rPr>
          <w:sz w:val="28"/>
          <w:szCs w:val="28"/>
        </w:rPr>
      </w:pPr>
      <w:r>
        <w:rPr>
          <w:sz w:val="28"/>
          <w:szCs w:val="28"/>
        </w:rPr>
        <w:t>14g30: Giải đề và giao lưu</w:t>
      </w:r>
    </w:p>
    <w:p w14:paraId="05BA0AC1" w14:textId="1C2F5C0B" w:rsidR="00B75AD1" w:rsidRDefault="00B75AD1" w:rsidP="00C6414F">
      <w:pPr>
        <w:pStyle w:val="ListParagraph"/>
        <w:numPr>
          <w:ilvl w:val="0"/>
          <w:numId w:val="1"/>
        </w:numPr>
        <w:spacing w:after="0"/>
        <w:ind w:left="714" w:hanging="357"/>
        <w:contextualSpacing w:val="0"/>
        <w:jc w:val="both"/>
        <w:rPr>
          <w:sz w:val="28"/>
          <w:szCs w:val="28"/>
        </w:rPr>
      </w:pPr>
      <w:r>
        <w:rPr>
          <w:sz w:val="28"/>
          <w:szCs w:val="28"/>
        </w:rPr>
        <w:t>15g00: Lễ bế mạc</w:t>
      </w:r>
    </w:p>
    <w:p w14:paraId="4BD78DF1" w14:textId="6A2EC15F" w:rsidR="00B75AD1" w:rsidRPr="00B974BE" w:rsidRDefault="00B75AD1" w:rsidP="00C6414F">
      <w:pPr>
        <w:pStyle w:val="ListParagraph"/>
        <w:numPr>
          <w:ilvl w:val="0"/>
          <w:numId w:val="1"/>
        </w:numPr>
        <w:spacing w:after="0"/>
        <w:ind w:left="714" w:hanging="357"/>
        <w:contextualSpacing w:val="0"/>
        <w:jc w:val="both"/>
        <w:rPr>
          <w:sz w:val="28"/>
          <w:szCs w:val="28"/>
        </w:rPr>
      </w:pPr>
      <w:r>
        <w:rPr>
          <w:sz w:val="28"/>
          <w:szCs w:val="28"/>
        </w:rPr>
        <w:t>17g00: Hoàn mãn.</w:t>
      </w:r>
    </w:p>
    <w:p w14:paraId="6943AD0A" w14:textId="274CE6CA" w:rsidR="00FF26EA" w:rsidRPr="00C6414F" w:rsidRDefault="00C6414F" w:rsidP="00E871AE">
      <w:pPr>
        <w:pStyle w:val="ListParagraph"/>
        <w:numPr>
          <w:ilvl w:val="0"/>
          <w:numId w:val="2"/>
        </w:numPr>
        <w:spacing w:before="120" w:after="0"/>
        <w:ind w:left="709" w:hanging="425"/>
        <w:contextualSpacing w:val="0"/>
        <w:rPr>
          <w:b/>
          <w:bCs/>
          <w:sz w:val="28"/>
          <w:szCs w:val="28"/>
        </w:rPr>
      </w:pPr>
      <w:r w:rsidRPr="00C6414F">
        <w:rPr>
          <w:b/>
          <w:bCs/>
          <w:sz w:val="28"/>
          <w:szCs w:val="28"/>
        </w:rPr>
        <w:t>Một số điều lưu ý:</w:t>
      </w:r>
    </w:p>
    <w:p w14:paraId="37E4AF40" w14:textId="77777777" w:rsidR="00C6414F" w:rsidRDefault="00C6414F" w:rsidP="00C6414F">
      <w:pPr>
        <w:pStyle w:val="ListParagraph"/>
        <w:numPr>
          <w:ilvl w:val="0"/>
          <w:numId w:val="1"/>
        </w:numPr>
        <w:rPr>
          <w:sz w:val="28"/>
          <w:szCs w:val="28"/>
        </w:rPr>
      </w:pPr>
      <w:r w:rsidRPr="00C6414F">
        <w:rPr>
          <w:sz w:val="28"/>
          <w:szCs w:val="28"/>
        </w:rPr>
        <w:t>Về trang phục: Thí sinh mặc áo tràng</w:t>
      </w:r>
      <w:r>
        <w:rPr>
          <w:sz w:val="28"/>
          <w:szCs w:val="28"/>
        </w:rPr>
        <w:t xml:space="preserve"> khi tham gia các chương trình.</w:t>
      </w:r>
    </w:p>
    <w:p w14:paraId="1A4C039B" w14:textId="5D1270A8" w:rsidR="00C6414F" w:rsidRDefault="00C6414F" w:rsidP="00C6414F">
      <w:pPr>
        <w:pStyle w:val="ListParagraph"/>
        <w:numPr>
          <w:ilvl w:val="0"/>
          <w:numId w:val="1"/>
        </w:numPr>
        <w:jc w:val="both"/>
        <w:rPr>
          <w:sz w:val="28"/>
          <w:szCs w:val="28"/>
        </w:rPr>
      </w:pPr>
      <w:r>
        <w:rPr>
          <w:sz w:val="28"/>
          <w:szCs w:val="28"/>
        </w:rPr>
        <w:t>Được mang vào phòng thi: viết bi xanh (không sử dụng màu đỏ</w:t>
      </w:r>
      <w:r w:rsidR="00365F2C">
        <w:rPr>
          <w:sz w:val="28"/>
          <w:szCs w:val="28"/>
        </w:rPr>
        <w:t>, màu đen</w:t>
      </w:r>
      <w:r>
        <w:rPr>
          <w:sz w:val="28"/>
          <w:szCs w:val="28"/>
        </w:rPr>
        <w:t>), viết chì,</w:t>
      </w:r>
      <w:r w:rsidR="000A7705">
        <w:rPr>
          <w:sz w:val="28"/>
          <w:szCs w:val="28"/>
        </w:rPr>
        <w:t xml:space="preserve"> gôm xoá,</w:t>
      </w:r>
      <w:r>
        <w:rPr>
          <w:sz w:val="28"/>
          <w:szCs w:val="28"/>
        </w:rPr>
        <w:t xml:space="preserve"> thước.</w:t>
      </w:r>
    </w:p>
    <w:p w14:paraId="722AE846" w14:textId="63E4F7FB" w:rsidR="00C6414F" w:rsidRDefault="00C6414F" w:rsidP="00C6414F">
      <w:pPr>
        <w:pStyle w:val="ListParagraph"/>
        <w:numPr>
          <w:ilvl w:val="0"/>
          <w:numId w:val="1"/>
        </w:numPr>
        <w:ind w:left="714" w:hanging="357"/>
        <w:contextualSpacing w:val="0"/>
        <w:jc w:val="both"/>
        <w:rPr>
          <w:sz w:val="28"/>
          <w:szCs w:val="28"/>
        </w:rPr>
      </w:pPr>
      <w:r>
        <w:rPr>
          <w:sz w:val="28"/>
          <w:szCs w:val="28"/>
        </w:rPr>
        <w:t>Tuân thủ nội quy phòng thi.</w:t>
      </w:r>
    </w:p>
    <w:p w14:paraId="6853DD7C" w14:textId="2F9EC02A" w:rsidR="00C6414F" w:rsidRDefault="00C6414F" w:rsidP="00C6414F">
      <w:pPr>
        <w:pStyle w:val="ListParagraph"/>
        <w:spacing w:before="120" w:after="0"/>
        <w:ind w:left="0" w:firstLine="720"/>
        <w:contextualSpacing w:val="0"/>
        <w:jc w:val="both"/>
        <w:rPr>
          <w:sz w:val="28"/>
          <w:szCs w:val="28"/>
        </w:rPr>
      </w:pPr>
      <w:r>
        <w:rPr>
          <w:sz w:val="28"/>
          <w:szCs w:val="28"/>
        </w:rPr>
        <w:t>Vì Phật sự chung và vì tinh thần học Phật của Phật tử, rất mong quý Tôn đức và thí sinh hoan hỷ hợp tác để hội thi được thành tựu viên mãn.</w:t>
      </w:r>
    </w:p>
    <w:p w14:paraId="1E1616B5" w14:textId="3C0BDEBA" w:rsidR="00C6414F" w:rsidRDefault="00C6414F" w:rsidP="00C6414F">
      <w:pPr>
        <w:pStyle w:val="ListParagraph"/>
        <w:spacing w:before="120" w:after="0"/>
        <w:ind w:left="0" w:firstLine="720"/>
        <w:contextualSpacing w:val="0"/>
        <w:jc w:val="both"/>
        <w:rPr>
          <w:sz w:val="28"/>
          <w:szCs w:val="28"/>
        </w:rPr>
      </w:pPr>
      <w:r>
        <w:rPr>
          <w:sz w:val="28"/>
          <w:szCs w:val="28"/>
        </w:rPr>
        <w:t>Trân trọng./.</w:t>
      </w:r>
    </w:p>
    <w:p w14:paraId="64407BF1" w14:textId="363DFD01" w:rsidR="002D478F" w:rsidRPr="002D478F" w:rsidRDefault="002D478F" w:rsidP="002D478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C6414F" w14:paraId="30B8884B" w14:textId="77777777" w:rsidTr="009805E4">
        <w:trPr>
          <w:trHeight w:val="2665"/>
        </w:trPr>
        <w:tc>
          <w:tcPr>
            <w:tcW w:w="4697" w:type="dxa"/>
          </w:tcPr>
          <w:p w14:paraId="6C5A9DB5" w14:textId="4C1DCD92" w:rsidR="00C6414F" w:rsidRPr="00C6414F" w:rsidRDefault="00C6414F" w:rsidP="00C6414F">
            <w:pPr>
              <w:pStyle w:val="ListParagraph"/>
              <w:spacing w:before="120"/>
              <w:ind w:left="0"/>
              <w:contextualSpacing w:val="0"/>
              <w:jc w:val="both"/>
              <w:rPr>
                <w:b/>
                <w:bCs/>
                <w:szCs w:val="24"/>
              </w:rPr>
            </w:pPr>
            <w:r w:rsidRPr="00C6414F">
              <w:rPr>
                <w:b/>
                <w:bCs/>
                <w:szCs w:val="24"/>
              </w:rPr>
              <w:t>Nơi nhận:</w:t>
            </w:r>
          </w:p>
          <w:p w14:paraId="18B314EA" w14:textId="22047115" w:rsidR="00C6414F" w:rsidRPr="00C6414F" w:rsidRDefault="00C6414F" w:rsidP="009805E4">
            <w:pPr>
              <w:pStyle w:val="ListParagraph"/>
              <w:numPr>
                <w:ilvl w:val="0"/>
                <w:numId w:val="1"/>
              </w:numPr>
              <w:ind w:left="315" w:hanging="284"/>
              <w:contextualSpacing w:val="0"/>
              <w:jc w:val="both"/>
              <w:rPr>
                <w:sz w:val="22"/>
              </w:rPr>
            </w:pPr>
            <w:r w:rsidRPr="00C6414F">
              <w:rPr>
                <w:sz w:val="22"/>
              </w:rPr>
              <w:t>Như trên;</w:t>
            </w:r>
          </w:p>
          <w:p w14:paraId="4848CE54" w14:textId="10F68DA2" w:rsidR="00C6414F" w:rsidRPr="00C6414F" w:rsidRDefault="00C6414F" w:rsidP="009805E4">
            <w:pPr>
              <w:pStyle w:val="ListParagraph"/>
              <w:numPr>
                <w:ilvl w:val="0"/>
                <w:numId w:val="1"/>
              </w:numPr>
              <w:ind w:left="315" w:hanging="284"/>
              <w:contextualSpacing w:val="0"/>
              <w:jc w:val="both"/>
              <w:rPr>
                <w:sz w:val="22"/>
              </w:rPr>
            </w:pPr>
            <w:r w:rsidRPr="00C6414F">
              <w:rPr>
                <w:sz w:val="22"/>
              </w:rPr>
              <w:t>BTT BTS tỉnh (</w:t>
            </w:r>
            <w:r w:rsidRPr="00C6414F">
              <w:rPr>
                <w:i/>
                <w:iCs/>
                <w:sz w:val="22"/>
              </w:rPr>
              <w:t>để báo cáo</w:t>
            </w:r>
            <w:r w:rsidRPr="00C6414F">
              <w:rPr>
                <w:sz w:val="22"/>
              </w:rPr>
              <w:t>)</w:t>
            </w:r>
          </w:p>
          <w:p w14:paraId="2AAE5AF4" w14:textId="38C97D6D" w:rsidR="00C6414F" w:rsidRDefault="00C6414F" w:rsidP="009805E4">
            <w:pPr>
              <w:pStyle w:val="ListParagraph"/>
              <w:numPr>
                <w:ilvl w:val="0"/>
                <w:numId w:val="1"/>
              </w:numPr>
              <w:ind w:left="315" w:hanging="284"/>
              <w:contextualSpacing w:val="0"/>
              <w:jc w:val="both"/>
              <w:rPr>
                <w:sz w:val="28"/>
                <w:szCs w:val="28"/>
              </w:rPr>
            </w:pPr>
            <w:r w:rsidRPr="00C6414F">
              <w:rPr>
                <w:sz w:val="22"/>
              </w:rPr>
              <w:t>Lưu VT.</w:t>
            </w:r>
          </w:p>
        </w:tc>
        <w:tc>
          <w:tcPr>
            <w:tcW w:w="4698" w:type="dxa"/>
          </w:tcPr>
          <w:p w14:paraId="7DB48BB7" w14:textId="0097A263" w:rsidR="00C6414F" w:rsidRPr="009805E4" w:rsidRDefault="00C6414F" w:rsidP="009805E4">
            <w:pPr>
              <w:pStyle w:val="ListParagraph"/>
              <w:ind w:left="0"/>
              <w:contextualSpacing w:val="0"/>
              <w:jc w:val="center"/>
              <w:rPr>
                <w:b/>
                <w:bCs/>
                <w:szCs w:val="24"/>
              </w:rPr>
            </w:pPr>
            <w:r w:rsidRPr="009805E4">
              <w:rPr>
                <w:b/>
                <w:bCs/>
                <w:szCs w:val="24"/>
              </w:rPr>
              <w:t>TM. BAN HOẰNG PHÁP</w:t>
            </w:r>
          </w:p>
          <w:p w14:paraId="49C2C83A" w14:textId="1CF307AB" w:rsidR="00C6414F" w:rsidRPr="009805E4" w:rsidRDefault="00C6414F" w:rsidP="009805E4">
            <w:pPr>
              <w:pStyle w:val="ListParagraph"/>
              <w:ind w:left="0"/>
              <w:contextualSpacing w:val="0"/>
              <w:jc w:val="center"/>
              <w:rPr>
                <w:b/>
                <w:bCs/>
                <w:szCs w:val="24"/>
              </w:rPr>
            </w:pPr>
            <w:r w:rsidRPr="009805E4">
              <w:rPr>
                <w:b/>
                <w:bCs/>
                <w:szCs w:val="24"/>
              </w:rPr>
              <w:t>TRƯỞNG BAN</w:t>
            </w:r>
          </w:p>
          <w:p w14:paraId="69EA7627" w14:textId="1526C0EA" w:rsidR="009805E4" w:rsidRPr="009805E4" w:rsidRDefault="009805E4" w:rsidP="009805E4">
            <w:pPr>
              <w:pStyle w:val="ListParagraph"/>
              <w:ind w:left="0"/>
              <w:contextualSpacing w:val="0"/>
              <w:jc w:val="center"/>
              <w:rPr>
                <w:b/>
                <w:bCs/>
                <w:szCs w:val="24"/>
              </w:rPr>
            </w:pPr>
          </w:p>
          <w:p w14:paraId="078EBF54" w14:textId="17DF52D4" w:rsidR="009805E4" w:rsidRPr="009805E4" w:rsidRDefault="009805E4" w:rsidP="009805E4">
            <w:pPr>
              <w:pStyle w:val="ListParagraph"/>
              <w:ind w:left="0"/>
              <w:contextualSpacing w:val="0"/>
              <w:jc w:val="center"/>
              <w:rPr>
                <w:b/>
                <w:bCs/>
                <w:szCs w:val="24"/>
              </w:rPr>
            </w:pPr>
          </w:p>
          <w:p w14:paraId="06A8A573" w14:textId="63D07F36" w:rsidR="009805E4" w:rsidRDefault="009805E4" w:rsidP="009805E4">
            <w:pPr>
              <w:pStyle w:val="ListParagraph"/>
              <w:ind w:left="0"/>
              <w:contextualSpacing w:val="0"/>
              <w:jc w:val="center"/>
              <w:rPr>
                <w:b/>
                <w:bCs/>
                <w:szCs w:val="24"/>
              </w:rPr>
            </w:pPr>
          </w:p>
          <w:p w14:paraId="12C1B21D" w14:textId="77777777" w:rsidR="009805E4" w:rsidRPr="009805E4" w:rsidRDefault="009805E4" w:rsidP="009805E4">
            <w:pPr>
              <w:pStyle w:val="ListParagraph"/>
              <w:ind w:left="0"/>
              <w:contextualSpacing w:val="0"/>
              <w:jc w:val="center"/>
              <w:rPr>
                <w:b/>
                <w:bCs/>
                <w:szCs w:val="24"/>
              </w:rPr>
            </w:pPr>
          </w:p>
          <w:p w14:paraId="3EECE0CD" w14:textId="77777777" w:rsidR="009805E4" w:rsidRPr="009805E4" w:rsidRDefault="009805E4" w:rsidP="009805E4">
            <w:pPr>
              <w:pStyle w:val="ListParagraph"/>
              <w:ind w:left="0"/>
              <w:contextualSpacing w:val="0"/>
              <w:jc w:val="center"/>
              <w:rPr>
                <w:b/>
                <w:bCs/>
                <w:szCs w:val="24"/>
              </w:rPr>
            </w:pPr>
          </w:p>
          <w:p w14:paraId="322B4FC3" w14:textId="08F4934A" w:rsidR="009805E4" w:rsidRDefault="00C6414F" w:rsidP="009805E4">
            <w:pPr>
              <w:pStyle w:val="ListParagraph"/>
              <w:ind w:left="0"/>
              <w:contextualSpacing w:val="0"/>
              <w:jc w:val="center"/>
              <w:rPr>
                <w:sz w:val="28"/>
                <w:szCs w:val="28"/>
              </w:rPr>
            </w:pPr>
            <w:r w:rsidRPr="009805E4">
              <w:rPr>
                <w:b/>
                <w:bCs/>
                <w:sz w:val="28"/>
                <w:szCs w:val="28"/>
              </w:rPr>
              <w:t>Đại đức Thích Lệ Ngôn</w:t>
            </w:r>
          </w:p>
          <w:p w14:paraId="7DE40C4B" w14:textId="0FFF5733" w:rsidR="009805E4" w:rsidRDefault="009805E4" w:rsidP="00C6414F">
            <w:pPr>
              <w:pStyle w:val="ListParagraph"/>
              <w:spacing w:before="120"/>
              <w:ind w:left="0"/>
              <w:contextualSpacing w:val="0"/>
              <w:jc w:val="both"/>
              <w:rPr>
                <w:sz w:val="28"/>
                <w:szCs w:val="28"/>
              </w:rPr>
            </w:pPr>
          </w:p>
        </w:tc>
      </w:tr>
    </w:tbl>
    <w:p w14:paraId="41769BD2" w14:textId="77777777" w:rsidR="00C6414F" w:rsidRPr="00DE17A6" w:rsidRDefault="00C6414F" w:rsidP="00C6414F">
      <w:pPr>
        <w:pStyle w:val="ListParagraph"/>
        <w:spacing w:before="120" w:after="0"/>
        <w:ind w:left="0" w:firstLine="720"/>
        <w:contextualSpacing w:val="0"/>
        <w:jc w:val="both"/>
        <w:rPr>
          <w:sz w:val="2"/>
          <w:szCs w:val="2"/>
        </w:rPr>
      </w:pPr>
    </w:p>
    <w:sectPr w:rsidR="00C6414F" w:rsidRPr="00DE17A6" w:rsidSect="002D478F">
      <w:footerReference w:type="default" r:id="rId7"/>
      <w:pgSz w:w="12240" w:h="15840"/>
      <w:pgMar w:top="993" w:right="1134" w:bottom="567" w:left="1701" w:header="720" w:footer="1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3E337" w14:textId="77777777" w:rsidR="00DF7173" w:rsidRDefault="00DF7173" w:rsidP="00421A99">
      <w:pPr>
        <w:spacing w:after="0" w:line="240" w:lineRule="auto"/>
      </w:pPr>
      <w:r>
        <w:separator/>
      </w:r>
    </w:p>
  </w:endnote>
  <w:endnote w:type="continuationSeparator" w:id="0">
    <w:p w14:paraId="7C284585" w14:textId="77777777" w:rsidR="00DF7173" w:rsidRDefault="00DF7173" w:rsidP="00421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2400092"/>
      <w:docPartObj>
        <w:docPartGallery w:val="Page Numbers (Bottom of Page)"/>
        <w:docPartUnique/>
      </w:docPartObj>
    </w:sdtPr>
    <w:sdtEndPr>
      <w:rPr>
        <w:noProof/>
      </w:rPr>
    </w:sdtEndPr>
    <w:sdtContent>
      <w:p w14:paraId="4C94F917" w14:textId="008DA7E6" w:rsidR="00421A99" w:rsidRDefault="00421A99">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/2</w:t>
        </w:r>
      </w:p>
    </w:sdtContent>
  </w:sdt>
  <w:p w14:paraId="6525F429" w14:textId="77777777" w:rsidR="00421A99" w:rsidRDefault="00421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EFBE6" w14:textId="77777777" w:rsidR="00DF7173" w:rsidRDefault="00DF7173" w:rsidP="00421A99">
      <w:pPr>
        <w:spacing w:after="0" w:line="240" w:lineRule="auto"/>
      </w:pPr>
      <w:r>
        <w:separator/>
      </w:r>
    </w:p>
  </w:footnote>
  <w:footnote w:type="continuationSeparator" w:id="0">
    <w:p w14:paraId="70F1F5EA" w14:textId="77777777" w:rsidR="00DF7173" w:rsidRDefault="00DF7173" w:rsidP="00421A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C133C"/>
    <w:multiLevelType w:val="hybridMultilevel"/>
    <w:tmpl w:val="9B7084FE"/>
    <w:lvl w:ilvl="0" w:tplc="794273F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5976B9D"/>
    <w:multiLevelType w:val="hybridMultilevel"/>
    <w:tmpl w:val="0A88826C"/>
    <w:lvl w:ilvl="0" w:tplc="0810AD8A">
      <w:numFmt w:val="bullet"/>
      <w:lvlText w:val="-"/>
      <w:lvlJc w:val="left"/>
      <w:pPr>
        <w:ind w:left="720" w:hanging="360"/>
      </w:pPr>
      <w:rPr>
        <w:rFonts w:ascii="Times New Roman" w:eastAsiaTheme="minorHAnsi"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2748669">
    <w:abstractNumId w:val="1"/>
  </w:num>
  <w:num w:numId="2" w16cid:durableId="93524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EA"/>
    <w:rsid w:val="00040E32"/>
    <w:rsid w:val="000A7705"/>
    <w:rsid w:val="000B64A9"/>
    <w:rsid w:val="00137261"/>
    <w:rsid w:val="001A0CE1"/>
    <w:rsid w:val="00246FED"/>
    <w:rsid w:val="00293EEF"/>
    <w:rsid w:val="002D478F"/>
    <w:rsid w:val="003174E4"/>
    <w:rsid w:val="00365F2C"/>
    <w:rsid w:val="00421A99"/>
    <w:rsid w:val="00450600"/>
    <w:rsid w:val="00472E6E"/>
    <w:rsid w:val="004C4FF1"/>
    <w:rsid w:val="004C7E8E"/>
    <w:rsid w:val="0059636C"/>
    <w:rsid w:val="00647FBE"/>
    <w:rsid w:val="006607CB"/>
    <w:rsid w:val="00673D76"/>
    <w:rsid w:val="007647CD"/>
    <w:rsid w:val="007F3F2C"/>
    <w:rsid w:val="00830CD8"/>
    <w:rsid w:val="00880688"/>
    <w:rsid w:val="00891AF1"/>
    <w:rsid w:val="008949CF"/>
    <w:rsid w:val="008F0F8C"/>
    <w:rsid w:val="009805E4"/>
    <w:rsid w:val="009F6CEB"/>
    <w:rsid w:val="00A506CD"/>
    <w:rsid w:val="00A54CD2"/>
    <w:rsid w:val="00A563ED"/>
    <w:rsid w:val="00A936FC"/>
    <w:rsid w:val="00AD7A0C"/>
    <w:rsid w:val="00AE23F4"/>
    <w:rsid w:val="00AF01F6"/>
    <w:rsid w:val="00B34CCD"/>
    <w:rsid w:val="00B40C17"/>
    <w:rsid w:val="00B44D12"/>
    <w:rsid w:val="00B75AD1"/>
    <w:rsid w:val="00B974BE"/>
    <w:rsid w:val="00BA2AFF"/>
    <w:rsid w:val="00BA7F83"/>
    <w:rsid w:val="00BC38CE"/>
    <w:rsid w:val="00BF1ECA"/>
    <w:rsid w:val="00C10FD2"/>
    <w:rsid w:val="00C206E3"/>
    <w:rsid w:val="00C6414F"/>
    <w:rsid w:val="00C95FE2"/>
    <w:rsid w:val="00CD65A2"/>
    <w:rsid w:val="00CF292F"/>
    <w:rsid w:val="00D61294"/>
    <w:rsid w:val="00D87CC5"/>
    <w:rsid w:val="00DC23C1"/>
    <w:rsid w:val="00DC7B84"/>
    <w:rsid w:val="00DD0579"/>
    <w:rsid w:val="00DE17A6"/>
    <w:rsid w:val="00DF7173"/>
    <w:rsid w:val="00E54A12"/>
    <w:rsid w:val="00E64E7E"/>
    <w:rsid w:val="00E871AE"/>
    <w:rsid w:val="00E900C5"/>
    <w:rsid w:val="00F92B07"/>
    <w:rsid w:val="00FC70C5"/>
    <w:rsid w:val="00FF2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2BC1B"/>
  <w15:chartTrackingRefBased/>
  <w15:docId w15:val="{82998517-0A5D-45C9-B3BF-40842D62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2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6EA"/>
    <w:pPr>
      <w:ind w:left="720"/>
      <w:contextualSpacing/>
    </w:pPr>
  </w:style>
  <w:style w:type="paragraph" w:styleId="Header">
    <w:name w:val="header"/>
    <w:basedOn w:val="Normal"/>
    <w:link w:val="HeaderChar"/>
    <w:uiPriority w:val="99"/>
    <w:unhideWhenUsed/>
    <w:rsid w:val="00421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A99"/>
  </w:style>
  <w:style w:type="paragraph" w:styleId="Footer">
    <w:name w:val="footer"/>
    <w:basedOn w:val="Normal"/>
    <w:link w:val="FooterChar"/>
    <w:uiPriority w:val="99"/>
    <w:unhideWhenUsed/>
    <w:rsid w:val="00421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cp:lastPrinted>2024-12-25T15:45:00Z</cp:lastPrinted>
  <dcterms:created xsi:type="dcterms:W3CDTF">2024-12-25T13:52:00Z</dcterms:created>
  <dcterms:modified xsi:type="dcterms:W3CDTF">2024-12-25T15:45:00Z</dcterms:modified>
</cp:coreProperties>
</file>